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05B" w:rsidRPr="008841B4" w:rsidRDefault="008841B4">
      <w:pPr>
        <w:rPr>
          <w:noProof/>
          <w:sz w:val="32"/>
          <w:szCs w:val="32"/>
          <w:lang w:eastAsia="en-AU"/>
        </w:rPr>
      </w:pPr>
      <w:r w:rsidRPr="008841B4">
        <w:rPr>
          <w:noProof/>
          <w:sz w:val="32"/>
          <w:szCs w:val="32"/>
          <w:lang w:eastAsia="en-AU"/>
        </w:rPr>
        <w:t>MEDIA RELEASE</w:t>
      </w:r>
    </w:p>
    <w:p w:rsidR="008841B4" w:rsidRPr="008841B4" w:rsidRDefault="008841B4">
      <w:pPr>
        <w:rPr>
          <w:noProof/>
          <w:sz w:val="32"/>
          <w:szCs w:val="32"/>
          <w:lang w:eastAsia="en-AU"/>
        </w:rPr>
      </w:pPr>
      <w:r w:rsidRPr="008841B4">
        <w:rPr>
          <w:noProof/>
          <w:sz w:val="32"/>
          <w:szCs w:val="32"/>
          <w:lang w:eastAsia="en-AU"/>
        </w:rPr>
        <w:t>DATE</w:t>
      </w:r>
    </w:p>
    <w:p w:rsidR="00D90124" w:rsidRDefault="0062105B">
      <w:r>
        <w:rPr>
          <w:noProof/>
          <w:lang w:eastAsia="en-AU"/>
        </w:rPr>
        <w:drawing>
          <wp:inline distT="0" distB="0" distL="0" distR="0">
            <wp:extent cx="5731510" cy="3307743"/>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6-11 11_18_31-Barwell_Boys_Catalogue.pdf - Adobe Acrobat Pro DC.jpg"/>
                    <pic:cNvPicPr/>
                  </pic:nvPicPr>
                  <pic:blipFill rotWithShape="1">
                    <a:blip r:embed="rId4">
                      <a:extLst>
                        <a:ext uri="{28A0092B-C50C-407E-A947-70E740481C1C}">
                          <a14:useLocalDpi xmlns:a14="http://schemas.microsoft.com/office/drawing/2010/main" val="0"/>
                        </a:ext>
                      </a:extLst>
                    </a:blip>
                    <a:srcRect b="17539"/>
                    <a:stretch/>
                  </pic:blipFill>
                  <pic:spPr bwMode="auto">
                    <a:xfrm>
                      <a:off x="0" y="0"/>
                      <a:ext cx="5731510" cy="3307743"/>
                    </a:xfrm>
                    <a:prstGeom prst="rect">
                      <a:avLst/>
                    </a:prstGeom>
                    <a:ln>
                      <a:noFill/>
                    </a:ln>
                    <a:extLst>
                      <a:ext uri="{53640926-AAD7-44D8-BBD7-CCE9431645EC}">
                        <a14:shadowObscured xmlns:a14="http://schemas.microsoft.com/office/drawing/2010/main"/>
                      </a:ext>
                    </a:extLst>
                  </pic:spPr>
                </pic:pic>
              </a:graphicData>
            </a:graphic>
          </wp:inline>
        </w:drawing>
      </w:r>
    </w:p>
    <w:p w:rsidR="008841B4" w:rsidRDefault="008841B4" w:rsidP="008841B4">
      <w:pPr>
        <w:rPr>
          <w:b/>
        </w:rPr>
      </w:pPr>
    </w:p>
    <w:p w:rsidR="008841B4" w:rsidRPr="008841B4" w:rsidRDefault="008841B4" w:rsidP="008841B4">
      <w:r w:rsidRPr="008841B4">
        <w:rPr>
          <w:b/>
        </w:rPr>
        <w:t>ORGANISATION NAME</w:t>
      </w:r>
      <w:r w:rsidRPr="008841B4">
        <w:t xml:space="preserve"> is pleased to present </w:t>
      </w:r>
      <w:r w:rsidRPr="008841B4">
        <w:rPr>
          <w:i/>
        </w:rPr>
        <w:t xml:space="preserve">The </w:t>
      </w:r>
      <w:proofErr w:type="spellStart"/>
      <w:r w:rsidRPr="008841B4">
        <w:rPr>
          <w:i/>
        </w:rPr>
        <w:t>Barwell</w:t>
      </w:r>
      <w:proofErr w:type="spellEnd"/>
      <w:r w:rsidRPr="008841B4">
        <w:rPr>
          <w:i/>
        </w:rPr>
        <w:t xml:space="preserve"> Boys: South Australia’s British Farm Apprentices</w:t>
      </w:r>
      <w:r w:rsidRPr="008841B4">
        <w:rPr>
          <w:i/>
        </w:rPr>
        <w:t xml:space="preserve">, </w:t>
      </w:r>
      <w:r w:rsidRPr="008841B4">
        <w:t>a joint project of the History Trust of S</w:t>
      </w:r>
      <w:r w:rsidRPr="008841B4">
        <w:t xml:space="preserve">outh Australia, the </w:t>
      </w:r>
      <w:proofErr w:type="spellStart"/>
      <w:r w:rsidRPr="008841B4">
        <w:t>Barwell</w:t>
      </w:r>
      <w:proofErr w:type="spellEnd"/>
      <w:r w:rsidRPr="008841B4">
        <w:t xml:space="preserve"> Boys and Little Brothers Family and Friends Association</w:t>
      </w:r>
      <w:r w:rsidRPr="008841B4">
        <w:t>.</w:t>
      </w:r>
    </w:p>
    <w:p w:rsidR="008841B4" w:rsidRPr="008841B4" w:rsidRDefault="008841B4" w:rsidP="008841B4">
      <w:r w:rsidRPr="008841B4">
        <w:t xml:space="preserve">Early in the 20th </w:t>
      </w:r>
      <w:proofErr w:type="gramStart"/>
      <w:r w:rsidRPr="008841B4">
        <w:t>century</w:t>
      </w:r>
      <w:proofErr w:type="gramEnd"/>
      <w:r w:rsidRPr="008841B4">
        <w:t xml:space="preserve"> thousands of migrants came to Australia to seek a healthy and prosperous new life. Most of them were from the United Kingdom, in line with Australia’s “White Australia” policy of the time. In </w:t>
      </w:r>
      <w:proofErr w:type="gramStart"/>
      <w:r w:rsidRPr="008841B4">
        <w:t>1913</w:t>
      </w:r>
      <w:proofErr w:type="gramEnd"/>
      <w:r w:rsidRPr="008841B4">
        <w:t xml:space="preserve"> the Sout</w:t>
      </w:r>
      <w:r w:rsidRPr="008841B4">
        <w:t xml:space="preserve">h Australian Government started </w:t>
      </w:r>
      <w:r w:rsidRPr="008841B4">
        <w:t>a youth mi</w:t>
      </w:r>
      <w:r w:rsidRPr="008841B4">
        <w:t xml:space="preserve">gration scheme to help meet the </w:t>
      </w:r>
      <w:r w:rsidRPr="008841B4">
        <w:t>state’s demand for ag</w:t>
      </w:r>
      <w:r w:rsidRPr="008841B4">
        <w:t xml:space="preserve">ricultural labourers. British </w:t>
      </w:r>
      <w:r w:rsidRPr="008841B4">
        <w:t xml:space="preserve">boys aged 14 </w:t>
      </w:r>
      <w:r w:rsidRPr="008841B4">
        <w:t xml:space="preserve">and over </w:t>
      </w:r>
      <w:proofErr w:type="gramStart"/>
      <w:r w:rsidRPr="008841B4">
        <w:t>were invited</w:t>
      </w:r>
      <w:proofErr w:type="gramEnd"/>
      <w:r w:rsidRPr="008841B4">
        <w:t xml:space="preserve"> to become apprentices on SA’s farms.</w:t>
      </w:r>
    </w:p>
    <w:p w:rsidR="008841B4" w:rsidRPr="008841B4" w:rsidRDefault="008841B4" w:rsidP="008841B4">
      <w:r w:rsidRPr="008841B4">
        <w:t xml:space="preserve">Among the many migrants who came to South Australia seeking a new life in the early twentieth century were over 1,750 British boys who arrived under the </w:t>
      </w:r>
      <w:proofErr w:type="spellStart"/>
      <w:r w:rsidRPr="008841B4">
        <w:t>Barwell</w:t>
      </w:r>
      <w:proofErr w:type="spellEnd"/>
      <w:r w:rsidRPr="008841B4">
        <w:t xml:space="preserve"> and Little Brothers farm apprenticeship schemes. These boys and young men went to work on the land, and their varied experiences reflect the families and farms they were sent to and the work to which they were put.  </w:t>
      </w:r>
    </w:p>
    <w:p w:rsidR="008841B4" w:rsidRPr="008841B4" w:rsidRDefault="008841B4" w:rsidP="008841B4">
      <w:r w:rsidRPr="008841B4">
        <w:t xml:space="preserve">The </w:t>
      </w:r>
      <w:proofErr w:type="spellStart"/>
      <w:r w:rsidRPr="008841B4">
        <w:t>Barwell</w:t>
      </w:r>
      <w:proofErr w:type="spellEnd"/>
      <w:r w:rsidRPr="008841B4">
        <w:t xml:space="preserve"> Boys: South Australia’s British Farm Apprentices </w:t>
      </w:r>
      <w:r w:rsidRPr="008841B4">
        <w:t>display explores the history of the youth migration schemes, the experiences of the boys, and their contributions in later life.</w:t>
      </w:r>
    </w:p>
    <w:p w:rsidR="008841B4" w:rsidRDefault="008841B4" w:rsidP="008841B4"/>
    <w:p w:rsidR="008841B4" w:rsidRDefault="008841B4" w:rsidP="008841B4"/>
    <w:p w:rsidR="008841B4" w:rsidRPr="00744F1B" w:rsidRDefault="008841B4" w:rsidP="008841B4">
      <w:pPr>
        <w:rPr>
          <w:b/>
          <w:sz w:val="28"/>
          <w:szCs w:val="28"/>
        </w:rPr>
      </w:pPr>
      <w:r>
        <w:t xml:space="preserve">Where </w:t>
      </w:r>
      <w:r w:rsidRPr="008C5B66">
        <w:rPr>
          <w:b/>
          <w:sz w:val="28"/>
          <w:szCs w:val="28"/>
        </w:rPr>
        <w:t>XXXXXXXXXXXXXXXXXX</w:t>
      </w:r>
    </w:p>
    <w:p w:rsidR="008841B4" w:rsidRPr="00744F1B" w:rsidRDefault="008841B4" w:rsidP="008841B4">
      <w:pPr>
        <w:rPr>
          <w:b/>
          <w:sz w:val="28"/>
          <w:szCs w:val="28"/>
        </w:rPr>
      </w:pPr>
      <w:r>
        <w:t xml:space="preserve">When </w:t>
      </w:r>
      <w:r w:rsidRPr="008C5B66">
        <w:rPr>
          <w:b/>
          <w:sz w:val="28"/>
          <w:szCs w:val="28"/>
        </w:rPr>
        <w:t>XXXXXXXXXXXXXXXXXXX</w:t>
      </w:r>
      <w:bookmarkStart w:id="0" w:name="_GoBack"/>
      <w:bookmarkEnd w:id="0"/>
    </w:p>
    <w:p w:rsidR="008841B4" w:rsidRDefault="008841B4" w:rsidP="008841B4">
      <w:r>
        <w:t xml:space="preserve">For more </w:t>
      </w:r>
      <w:proofErr w:type="gramStart"/>
      <w:r>
        <w:t>information</w:t>
      </w:r>
      <w:proofErr w:type="gramEnd"/>
      <w:r>
        <w:t xml:space="preserve"> call </w:t>
      </w:r>
      <w:r w:rsidRPr="008C5B66">
        <w:rPr>
          <w:b/>
          <w:sz w:val="28"/>
          <w:szCs w:val="28"/>
        </w:rPr>
        <w:t xml:space="preserve">XX XXXX </w:t>
      </w:r>
      <w:proofErr w:type="spellStart"/>
      <w:r w:rsidRPr="008C5B66">
        <w:rPr>
          <w:b/>
          <w:sz w:val="28"/>
          <w:szCs w:val="28"/>
        </w:rPr>
        <w:t>XXXX</w:t>
      </w:r>
      <w:proofErr w:type="spellEnd"/>
    </w:p>
    <w:p w:rsidR="0062105B" w:rsidRPr="0062105B" w:rsidRDefault="008841B4" w:rsidP="008841B4">
      <w:pPr>
        <w:jc w:val="right"/>
        <w:rPr>
          <w:sz w:val="24"/>
          <w:szCs w:val="24"/>
        </w:rPr>
      </w:pPr>
      <w:r>
        <w:rPr>
          <w:noProof/>
          <w:lang w:eastAsia="en-AU"/>
        </w:rPr>
        <w:drawing>
          <wp:anchor distT="0" distB="0" distL="114300" distR="114300" simplePos="0" relativeHeight="251658240" behindDoc="1" locked="0" layoutInCell="1" allowOverlap="1">
            <wp:simplePos x="0" y="0"/>
            <wp:positionH relativeFrom="column">
              <wp:posOffset>4118389</wp:posOffset>
            </wp:positionH>
            <wp:positionV relativeFrom="paragraph">
              <wp:posOffset>92241</wp:posOffset>
            </wp:positionV>
            <wp:extent cx="1884927" cy="73152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SA Logo on whi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4927" cy="731520"/>
                    </a:xfrm>
                    <a:prstGeom prst="rect">
                      <a:avLst/>
                    </a:prstGeom>
                  </pic:spPr>
                </pic:pic>
              </a:graphicData>
            </a:graphic>
          </wp:anchor>
        </w:drawing>
      </w:r>
    </w:p>
    <w:sectPr w:rsidR="0062105B" w:rsidRPr="0062105B" w:rsidSect="0062105B">
      <w:pgSz w:w="11906" w:h="16838"/>
      <w:pgMar w:top="73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OKKG Z+ Frutiger LT">
    <w:altName w:val="Frutiger L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5B"/>
    <w:rsid w:val="0062105B"/>
    <w:rsid w:val="008841B4"/>
    <w:rsid w:val="00D90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D3C74"/>
  <w15:chartTrackingRefBased/>
  <w15:docId w15:val="{6A58AA06-0ADD-42DC-8632-7CDD1533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41B4"/>
    <w:pPr>
      <w:autoSpaceDE w:val="0"/>
      <w:autoSpaceDN w:val="0"/>
      <w:adjustRightInd w:val="0"/>
      <w:spacing w:after="0" w:line="240" w:lineRule="auto"/>
    </w:pPr>
    <w:rPr>
      <w:rFonts w:ascii="BOKKG Z+ Frutiger LT" w:hAnsi="BOKKG Z+ Frutiger LT" w:cs="BOKKG Z+ Frutiger 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History Trust of SA</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McHenry</dc:creator>
  <cp:keywords/>
  <dc:description/>
  <cp:lastModifiedBy>Tara McHenry</cp:lastModifiedBy>
  <cp:revision>2</cp:revision>
  <dcterms:created xsi:type="dcterms:W3CDTF">2019-09-30T01:48:00Z</dcterms:created>
  <dcterms:modified xsi:type="dcterms:W3CDTF">2019-09-30T01:48:00Z</dcterms:modified>
</cp:coreProperties>
</file>